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E0" w:rsidRPr="00DB7FE0" w:rsidRDefault="00DB7FE0" w:rsidP="00DB7F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FE0">
        <w:rPr>
          <w:rFonts w:ascii="Times New Roman" w:hAnsi="Times New Roman" w:cs="Times New Roman"/>
          <w:b/>
          <w:sz w:val="28"/>
          <w:szCs w:val="28"/>
        </w:rPr>
        <w:t>Прокуратурой Терского района КБР проведено семинарское занятие с работниками местной а</w:t>
      </w:r>
      <w:r w:rsidR="001F3D3A">
        <w:rPr>
          <w:rFonts w:ascii="Times New Roman" w:hAnsi="Times New Roman" w:cs="Times New Roman"/>
          <w:b/>
          <w:sz w:val="28"/>
          <w:szCs w:val="28"/>
        </w:rPr>
        <w:t>дминистрации с</w:t>
      </w:r>
      <w:proofErr w:type="gramStart"/>
      <w:r w:rsidR="001F3D3A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1F3D3A">
        <w:rPr>
          <w:rFonts w:ascii="Times New Roman" w:hAnsi="Times New Roman" w:cs="Times New Roman"/>
          <w:b/>
          <w:sz w:val="28"/>
          <w:szCs w:val="28"/>
        </w:rPr>
        <w:t xml:space="preserve"> Верхний Курп </w:t>
      </w:r>
      <w:r w:rsidRPr="00DB7FE0"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FE0" w:rsidRDefault="00DB7FE0" w:rsidP="00DB7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Терского района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местной </w:t>
      </w:r>
      <w:r w:rsidR="001F3D3A">
        <w:rPr>
          <w:rFonts w:ascii="Times New Roman" w:hAnsi="Times New Roman" w:cs="Times New Roman"/>
          <w:sz w:val="28"/>
          <w:szCs w:val="28"/>
        </w:rPr>
        <w:t>администрации с</w:t>
      </w:r>
      <w:proofErr w:type="gramStart"/>
      <w:r w:rsidR="001F3D3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F3D3A">
        <w:rPr>
          <w:rFonts w:ascii="Times New Roman" w:hAnsi="Times New Roman" w:cs="Times New Roman"/>
          <w:sz w:val="28"/>
          <w:szCs w:val="28"/>
        </w:rPr>
        <w:t xml:space="preserve"> Верхний Курп </w:t>
      </w:r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проведено семинарское занятие с участием работников органа местного самоуправления по вопросу противодействия экстремизму и терроризму.</w:t>
      </w:r>
    </w:p>
    <w:p w:rsidR="00DB7FE0" w:rsidRDefault="00DB7FE0" w:rsidP="00DB7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встрече обсуждены проблемы распространения в сети «Интернет» материалов экстремистского характера.</w:t>
      </w:r>
    </w:p>
    <w:p w:rsidR="00DB7FE0" w:rsidRDefault="00DB7FE0" w:rsidP="00DB7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района обращено внимание на то, что орган местного самоуправления является одним из субъектов противодействия экстремизму.</w:t>
      </w:r>
    </w:p>
    <w:p w:rsidR="00DB7FE0" w:rsidRDefault="00DB7FE0" w:rsidP="00DB7F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терроризм является крайней степенью проявления экстремизма, разъяснены все механизмы эффективного противодействия экстремисткой деятельности.</w:t>
      </w:r>
    </w:p>
    <w:p w:rsidR="006B2ED8" w:rsidRDefault="006B2ED8">
      <w:bookmarkStart w:id="0" w:name="_GoBack"/>
      <w:bookmarkEnd w:id="0"/>
    </w:p>
    <w:sectPr w:rsidR="006B2ED8" w:rsidSect="00C7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316E97"/>
    <w:rsid w:val="001F3D3A"/>
    <w:rsid w:val="00316E97"/>
    <w:rsid w:val="006B2ED8"/>
    <w:rsid w:val="00C7355E"/>
    <w:rsid w:val="00DB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 Темирлан Тауканович</dc:creator>
  <cp:lastModifiedBy>-user-</cp:lastModifiedBy>
  <cp:revision>2</cp:revision>
  <dcterms:created xsi:type="dcterms:W3CDTF">2022-12-27T12:11:00Z</dcterms:created>
  <dcterms:modified xsi:type="dcterms:W3CDTF">2022-12-27T12:11:00Z</dcterms:modified>
</cp:coreProperties>
</file>